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B131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B131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B131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39601A"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204557"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204557" w:rsidRPr="00607E86" w:rsidRDefault="00204557" w:rsidP="00204557">
            <w:pPr>
              <w:autoSpaceDE w:val="0"/>
              <w:autoSpaceDN w:val="0"/>
              <w:adjustRightInd w:val="0"/>
              <w:rPr>
                <w:rFonts w:eastAsia="Calibri"/>
                <w:iCs/>
                <w:color w:val="000000"/>
              </w:rPr>
            </w:pPr>
            <w:r>
              <w:rPr>
                <w:rFonts w:eastAsia="Calibri"/>
                <w:iCs/>
                <w:color w:val="000000"/>
              </w:rPr>
              <w:t>Кощеев Сергей Анатольевич</w:t>
            </w:r>
          </w:p>
          <w:p w:rsidR="0014229A" w:rsidRPr="009566D8" w:rsidRDefault="00204557" w:rsidP="00204557">
            <w:pPr>
              <w:pStyle w:val="Default"/>
            </w:pPr>
            <w:r w:rsidRPr="00607E86">
              <w:rPr>
                <w:bCs/>
              </w:rPr>
              <w:t>тел</w:t>
            </w:r>
            <w:r w:rsidRPr="009566D8">
              <w:rPr>
                <w:bCs/>
              </w:rPr>
              <w:t xml:space="preserve">. + 7 (347) 221-54-18 </w:t>
            </w:r>
            <w:r w:rsidRPr="00607E86">
              <w:rPr>
                <w:bCs/>
                <w:lang w:val="en-US"/>
              </w:rPr>
              <w:t>e</w:t>
            </w:r>
            <w:r w:rsidRPr="009566D8">
              <w:rPr>
                <w:bCs/>
              </w:rPr>
              <w:t>-</w:t>
            </w:r>
            <w:r w:rsidRPr="00607E86">
              <w:rPr>
                <w:bCs/>
                <w:lang w:val="en-US"/>
              </w:rPr>
              <w:t>mail</w:t>
            </w:r>
            <w:r w:rsidRPr="009566D8">
              <w:rPr>
                <w:bCs/>
              </w:rPr>
              <w:t>:</w:t>
            </w:r>
            <w:r w:rsidRPr="009566D8">
              <w:rPr>
                <w:rFonts w:eastAsia="Times New Roman"/>
                <w:color w:val="777777"/>
                <w:lang w:eastAsia="ru-RU"/>
              </w:rPr>
              <w:t xml:space="preserve"> </w:t>
            </w:r>
            <w:hyperlink r:id="rId20" w:history="1">
              <w:r w:rsidRPr="00B378A1">
                <w:rPr>
                  <w:rStyle w:val="a3"/>
                  <w:lang w:val="en-US"/>
                </w:rPr>
                <w:t>Koshcheev</w:t>
              </w:r>
              <w:r w:rsidRPr="009566D8">
                <w:rPr>
                  <w:rStyle w:val="a3"/>
                </w:rPr>
                <w:t>@</w:t>
              </w:r>
              <w:r w:rsidRPr="00B378A1">
                <w:rPr>
                  <w:rStyle w:val="a3"/>
                  <w:lang w:val="en-US"/>
                </w:rPr>
                <w:t>bashtel</w:t>
              </w:r>
              <w:r w:rsidRPr="009566D8">
                <w:rPr>
                  <w:rStyle w:val="a3"/>
                </w:rPr>
                <w:t>.</w:t>
              </w:r>
              <w:proofErr w:type="spellStart"/>
              <w:r w:rsidRPr="00B378A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566D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04557">
            <w:r>
              <w:t>«</w:t>
            </w:r>
            <w:r w:rsidR="00204557">
              <w:t>13</w:t>
            </w:r>
            <w:r w:rsidR="0014229A" w:rsidRPr="005C24A0">
              <w:t>»</w:t>
            </w:r>
            <w:r>
              <w:rPr>
                <w:lang w:val="en-US"/>
              </w:rPr>
              <w:t xml:space="preserve"> </w:t>
            </w:r>
            <w:r w:rsidR="0020455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204557">
              <w:rPr>
                <w:iCs/>
              </w:rPr>
              <w:t>13</w:t>
            </w:r>
            <w:r w:rsidRPr="00022F58">
              <w:rPr>
                <w:iCs/>
              </w:rPr>
              <w:t xml:space="preserve">» </w:t>
            </w:r>
            <w:r w:rsidR="00204557">
              <w:rPr>
                <w:iCs/>
              </w:rPr>
              <w:t>но</w:t>
            </w:r>
            <w:r w:rsidRPr="00022F58">
              <w:rPr>
                <w:iCs/>
              </w:rPr>
              <w:t>ября 2015 г. в 1</w:t>
            </w:r>
            <w:r w:rsidR="00204557">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204557">
            <w:r w:rsidRPr="00022F58">
              <w:rPr>
                <w:iCs/>
              </w:rPr>
              <w:t>«</w:t>
            </w:r>
            <w:r>
              <w:rPr>
                <w:iCs/>
              </w:rPr>
              <w:t>2</w:t>
            </w:r>
            <w:r w:rsidR="00204557">
              <w:rPr>
                <w:iCs/>
              </w:rPr>
              <w:t>4</w:t>
            </w:r>
            <w:r w:rsidRPr="00022F58">
              <w:rPr>
                <w:iCs/>
              </w:rPr>
              <w:t xml:space="preserve">» </w:t>
            </w:r>
            <w:r w:rsidR="00204557">
              <w:rPr>
                <w:iCs/>
              </w:rPr>
              <w:t>но</w:t>
            </w:r>
            <w:r>
              <w:rPr>
                <w:iCs/>
              </w:rPr>
              <w:t>ября</w:t>
            </w:r>
            <w:r w:rsidRPr="00022F58">
              <w:rPr>
                <w:iCs/>
              </w:rPr>
              <w:t xml:space="preserve"> 2015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204557">
            <w:pPr>
              <w:rPr>
                <w:highlight w:val="lightGray"/>
              </w:rPr>
            </w:pPr>
            <w:r w:rsidRPr="00022F58">
              <w:rPr>
                <w:iCs/>
              </w:rPr>
              <w:t>«2</w:t>
            </w:r>
            <w:r w:rsidR="00204557">
              <w:rPr>
                <w:iCs/>
              </w:rPr>
              <w:t>4</w:t>
            </w:r>
            <w:r w:rsidRPr="00022F58">
              <w:rPr>
                <w:iCs/>
              </w:rPr>
              <w:t xml:space="preserve">» </w:t>
            </w:r>
            <w:r w:rsidR="00204557">
              <w:rPr>
                <w:iCs/>
              </w:rPr>
              <w:t>но</w:t>
            </w:r>
            <w:r w:rsidRPr="00022F58">
              <w:rPr>
                <w:iCs/>
              </w:rPr>
              <w:t>ября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61191">
              <w:t>2</w:t>
            </w:r>
            <w:r w:rsidR="00204557">
              <w:t>5</w:t>
            </w:r>
            <w:r w:rsidRPr="00022F58">
              <w:t xml:space="preserve">» </w:t>
            </w:r>
            <w:r w:rsidR="00204557">
              <w:t>но</w:t>
            </w:r>
            <w:r>
              <w:t>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461191">
              <w:t>2</w:t>
            </w:r>
            <w:r w:rsidR="00204557">
              <w:t>6</w:t>
            </w:r>
            <w:r w:rsidRPr="00022F58">
              <w:t xml:space="preserve">» </w:t>
            </w:r>
            <w:r w:rsidR="00204557">
              <w:t>но</w:t>
            </w:r>
            <w:r w:rsidRPr="00022F58">
              <w:t xml:space="preserve">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204557">
              <w:t>02</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E1D33" w:rsidRDefault="00204557" w:rsidP="00204557">
            <w:pPr>
              <w:autoSpaceDE w:val="0"/>
              <w:autoSpaceDN w:val="0"/>
              <w:adjustRightInd w:val="0"/>
              <w:jc w:val="both"/>
              <w:rPr>
                <w:rFonts w:eastAsia="Calibri"/>
                <w:b/>
                <w:iCs/>
                <w:color w:val="000000"/>
              </w:rPr>
            </w:pPr>
            <w:r>
              <w:rPr>
                <w:b/>
              </w:rPr>
              <w:t>Поставка аккумуляторных батарей и стеллажей</w:t>
            </w:r>
          </w:p>
          <w:p w:rsidR="0014229A" w:rsidRPr="00227C39" w:rsidRDefault="00204557" w:rsidP="0003691A">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Техническими требованиями (Приложение №1.1 к Извещению), </w:t>
            </w:r>
            <w:r w:rsidRPr="00E61607">
              <w:rPr>
                <w:rFonts w:eastAsia="Times New Roman"/>
                <w:lang w:eastAsia="ru-RU"/>
              </w:rPr>
              <w:t>Спецификацией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04557" w:rsidRDefault="00204557" w:rsidP="00D5153A">
            <w:pPr>
              <w:autoSpaceDE w:val="0"/>
              <w:autoSpaceDN w:val="0"/>
              <w:adjustRightInd w:val="0"/>
              <w:jc w:val="both"/>
              <w:rPr>
                <w:rFonts w:eastAsia="Calibri"/>
                <w:b/>
                <w:iCs/>
              </w:rPr>
            </w:pPr>
            <w:r>
              <w:rPr>
                <w:rFonts w:eastAsia="Calibri"/>
                <w:b/>
                <w:iCs/>
              </w:rPr>
              <w:t xml:space="preserve">1 752 481,36 рублей без НДС, кроме того сумма НДС (18%) 315 446,64 рублей. </w:t>
            </w:r>
          </w:p>
          <w:p w:rsidR="00204557" w:rsidRDefault="00204557" w:rsidP="00D5153A">
            <w:pPr>
              <w:autoSpaceDE w:val="0"/>
              <w:autoSpaceDN w:val="0"/>
              <w:adjustRightInd w:val="0"/>
              <w:jc w:val="both"/>
            </w:pPr>
          </w:p>
          <w:p w:rsidR="00204557" w:rsidRDefault="00204557" w:rsidP="00D5153A">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5911C3" w:rsidRDefault="00204557" w:rsidP="00D5153A">
            <w:pPr>
              <w:spacing w:before="120"/>
              <w:jc w:val="both"/>
              <w:rPr>
                <w:iCs/>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Спецификации (Приложение № 1</w:t>
            </w:r>
            <w:r>
              <w:rPr>
                <w:iCs/>
              </w:rPr>
              <w:t xml:space="preserve">.2 </w:t>
            </w:r>
            <w:r w:rsidRPr="005911C3">
              <w:rPr>
                <w:iCs/>
              </w:rPr>
              <w:t>к Извещению).</w:t>
            </w:r>
          </w:p>
          <w:p w:rsidR="00204557" w:rsidRPr="00607E86" w:rsidRDefault="00204557" w:rsidP="00D515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90D2C" w:rsidRPr="00E90D2C" w:rsidRDefault="00E90D2C" w:rsidP="00E90D2C">
            <w:pPr>
              <w:autoSpaceDE w:val="0"/>
              <w:autoSpaceDN w:val="0"/>
              <w:adjustRightInd w:val="0"/>
              <w:jc w:val="both"/>
              <w:rPr>
                <w:rFonts w:eastAsia="Calibri"/>
                <w:iCs/>
                <w:color w:val="000000"/>
                <w:lang w:eastAsia="en-US"/>
              </w:rPr>
            </w:pPr>
            <w:r w:rsidRPr="00E90D2C">
              <w:rPr>
                <w:rFonts w:eastAsia="Calibri"/>
                <w:iCs/>
                <w:color w:val="000000"/>
                <w:lang w:eastAsia="en-US"/>
              </w:rPr>
              <w:t>Место доставки: Республика Башкортостан,  г. Уфа, ул. Борисоглебского, д.41,  в соответствии со спецификацией (Приложение №1.2 к Извещению).</w:t>
            </w:r>
          </w:p>
          <w:p w:rsidR="00204557" w:rsidRPr="00F758EB" w:rsidRDefault="00E90D2C" w:rsidP="00E90D2C">
            <w:pPr>
              <w:autoSpaceDE w:val="0"/>
              <w:autoSpaceDN w:val="0"/>
              <w:adjustRightInd w:val="0"/>
              <w:jc w:val="both"/>
              <w:rPr>
                <w:rFonts w:eastAsia="Calibri"/>
                <w:iCs/>
                <w:color w:val="000000"/>
                <w:lang w:eastAsia="en-US"/>
              </w:rPr>
            </w:pPr>
            <w:r w:rsidRPr="00E90D2C">
              <w:rPr>
                <w:rFonts w:eastAsia="Calibri"/>
                <w:iCs/>
                <w:color w:val="000000"/>
                <w:lang w:eastAsia="en-US"/>
              </w:rPr>
              <w:t>Срок поставки до 16.12.2015г.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w:t>
            </w:r>
            <w:r w:rsidRPr="005C24A0">
              <w:lastRenderedPageBreak/>
              <w:t>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B131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B131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DB131D">
              <w:t>12</w:t>
            </w:r>
            <w:r w:rsidR="0014229A" w:rsidRPr="00F0553D">
              <w:fldChar w:fldCharType="end"/>
            </w:r>
            <w:r w:rsidR="009B6115">
              <w:t xml:space="preserve"> настоящей Документации.</w:t>
            </w:r>
            <w:bookmarkStart w:id="36" w:name="_GoBack"/>
            <w:bookmarkEnd w:id="36"/>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B131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B131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B131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DB131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Извещению), </w:t>
      </w:r>
      <w:r w:rsidR="009F7A0A" w:rsidRPr="009F7A0A">
        <w:t>спецификация (Приложение № 1</w:t>
      </w:r>
      <w:r w:rsidR="00E90D2C">
        <w:t>.2</w:t>
      </w:r>
      <w:r w:rsidR="009F7A0A" w:rsidRPr="009F7A0A">
        <w:t xml:space="preserve">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w:t>
      </w:r>
      <w:proofErr w:type="gramEnd"/>
      <w:r w:rsidR="009F7A0A" w:rsidRPr="009F7A0A">
        <w:t xml:space="preserve"> </w:t>
      </w:r>
      <w:proofErr w:type="gramStart"/>
      <w:r w:rsidR="009F7A0A" w:rsidRPr="009F7A0A">
        <w:t>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01A" w:rsidRDefault="0039601A" w:rsidP="0014229A">
      <w:r>
        <w:separator/>
      </w:r>
    </w:p>
  </w:endnote>
  <w:endnote w:type="continuationSeparator" w:id="0">
    <w:p w:rsidR="0039601A" w:rsidRDefault="0039601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01A" w:rsidRDefault="0039601A" w:rsidP="0014229A">
      <w:r>
        <w:separator/>
      </w:r>
    </w:p>
  </w:footnote>
  <w:footnote w:type="continuationSeparator" w:id="0">
    <w:p w:rsidR="0039601A" w:rsidRDefault="0039601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CC1FF5">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E0120"/>
    <w:rsid w:val="000F4823"/>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3528"/>
    <w:rsid w:val="00393AC3"/>
    <w:rsid w:val="0039601A"/>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444B9"/>
    <w:rsid w:val="007510EB"/>
    <w:rsid w:val="007756F2"/>
    <w:rsid w:val="00782831"/>
    <w:rsid w:val="007E34B5"/>
    <w:rsid w:val="008239AB"/>
    <w:rsid w:val="0083262D"/>
    <w:rsid w:val="00852B1E"/>
    <w:rsid w:val="008662B0"/>
    <w:rsid w:val="00871F27"/>
    <w:rsid w:val="00877DFC"/>
    <w:rsid w:val="008A40EB"/>
    <w:rsid w:val="008C6A98"/>
    <w:rsid w:val="008D5F3A"/>
    <w:rsid w:val="009566D8"/>
    <w:rsid w:val="0098318C"/>
    <w:rsid w:val="00992571"/>
    <w:rsid w:val="009A662F"/>
    <w:rsid w:val="009B6115"/>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2676"/>
    <w:rsid w:val="00C77202"/>
    <w:rsid w:val="00C86F9B"/>
    <w:rsid w:val="00C92A83"/>
    <w:rsid w:val="00CC1FF5"/>
    <w:rsid w:val="00CD03D5"/>
    <w:rsid w:val="00D24B80"/>
    <w:rsid w:val="00D3453E"/>
    <w:rsid w:val="00D4565D"/>
    <w:rsid w:val="00D61729"/>
    <w:rsid w:val="00D94587"/>
    <w:rsid w:val="00D97FAB"/>
    <w:rsid w:val="00DB131D"/>
    <w:rsid w:val="00DB2617"/>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Koshch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0B1C0-754E-47AB-B957-256399FD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7035</Words>
  <Characters>40105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cp:revision>
  <cp:lastPrinted>2015-11-13T09:43:00Z</cp:lastPrinted>
  <dcterms:created xsi:type="dcterms:W3CDTF">2015-11-17T04:56:00Z</dcterms:created>
  <dcterms:modified xsi:type="dcterms:W3CDTF">2015-11-17T04:56:00Z</dcterms:modified>
</cp:coreProperties>
</file>